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598" w:rsidRDefault="002D4598">
      <w:pPr>
        <w:rPr>
          <w:sz w:val="22"/>
          <w:szCs w:val="22"/>
        </w:rPr>
      </w:pPr>
    </w:p>
    <w:p w:rsidR="00083991" w:rsidRDefault="00083991">
      <w:pPr>
        <w:rPr>
          <w:sz w:val="22"/>
          <w:szCs w:val="22"/>
        </w:rPr>
      </w:pPr>
    </w:p>
    <w:p w:rsidR="00083991" w:rsidRDefault="00083991">
      <w:pPr>
        <w:rPr>
          <w:sz w:val="22"/>
          <w:szCs w:val="22"/>
        </w:rPr>
      </w:pPr>
    </w:p>
    <w:p w:rsidR="00083991" w:rsidRDefault="00083991">
      <w:pPr>
        <w:rPr>
          <w:sz w:val="22"/>
          <w:szCs w:val="22"/>
        </w:rPr>
      </w:pPr>
    </w:p>
    <w:p w:rsidR="00083991" w:rsidRPr="00536C42" w:rsidRDefault="00083991">
      <w:pPr>
        <w:rPr>
          <w:sz w:val="22"/>
          <w:szCs w:val="22"/>
        </w:rPr>
      </w:pPr>
    </w:p>
    <w:p w:rsidR="00083991" w:rsidRDefault="00083991">
      <w:pPr>
        <w:rPr>
          <w:sz w:val="22"/>
          <w:szCs w:val="22"/>
          <w:lang w:val="en-GB"/>
        </w:rPr>
      </w:pPr>
    </w:p>
    <w:p w:rsidR="00083991" w:rsidRDefault="00083991">
      <w:pPr>
        <w:rPr>
          <w:sz w:val="22"/>
          <w:szCs w:val="22"/>
          <w:lang w:val="en-GB"/>
        </w:rPr>
      </w:pPr>
    </w:p>
    <w:p w:rsidR="00083991" w:rsidRDefault="00083991">
      <w:pPr>
        <w:rPr>
          <w:sz w:val="22"/>
          <w:szCs w:val="22"/>
          <w:lang w:val="en-GB"/>
        </w:rPr>
      </w:pPr>
    </w:p>
    <w:p w:rsidR="002D4598" w:rsidRPr="00083991" w:rsidRDefault="00083991">
      <w:pPr>
        <w:rPr>
          <w:sz w:val="22"/>
          <w:szCs w:val="22"/>
          <w:lang w:val="en-GB"/>
        </w:rPr>
      </w:pPr>
      <w:r w:rsidRPr="00083991">
        <w:rPr>
          <w:sz w:val="22"/>
          <w:szCs w:val="22"/>
          <w:lang w:val="en-GB"/>
        </w:rPr>
        <w:t>To the parents</w:t>
      </w:r>
    </w:p>
    <w:p w:rsidR="00083991" w:rsidRPr="00083991" w:rsidRDefault="00083991">
      <w:pPr>
        <w:rPr>
          <w:sz w:val="22"/>
          <w:szCs w:val="22"/>
          <w:lang w:val="en-GB"/>
        </w:rPr>
      </w:pPr>
      <w:r w:rsidRPr="00083991">
        <w:rPr>
          <w:sz w:val="22"/>
          <w:szCs w:val="22"/>
          <w:lang w:val="en-GB"/>
        </w:rPr>
        <w:t>of school beginners</w:t>
      </w:r>
    </w:p>
    <w:p w:rsidR="002D4598" w:rsidRPr="00083991" w:rsidRDefault="002D4598">
      <w:pPr>
        <w:rPr>
          <w:sz w:val="22"/>
          <w:szCs w:val="22"/>
          <w:lang w:val="en-GB"/>
        </w:rPr>
      </w:pPr>
    </w:p>
    <w:p w:rsidR="002D4598" w:rsidRDefault="002D4598">
      <w:pPr>
        <w:rPr>
          <w:sz w:val="22"/>
          <w:szCs w:val="22"/>
          <w:lang w:val="en-GB"/>
        </w:rPr>
      </w:pPr>
    </w:p>
    <w:p w:rsidR="00083991" w:rsidRDefault="00083991">
      <w:pPr>
        <w:rPr>
          <w:sz w:val="22"/>
          <w:szCs w:val="22"/>
          <w:lang w:val="en-GB"/>
        </w:rPr>
      </w:pPr>
    </w:p>
    <w:p w:rsidR="00083991" w:rsidRDefault="00083991">
      <w:pPr>
        <w:rPr>
          <w:sz w:val="22"/>
          <w:szCs w:val="22"/>
          <w:lang w:val="en-GB"/>
        </w:rPr>
      </w:pPr>
    </w:p>
    <w:p w:rsidR="00083991" w:rsidRDefault="00083991">
      <w:pPr>
        <w:rPr>
          <w:sz w:val="22"/>
          <w:szCs w:val="22"/>
          <w:lang w:val="en-GB"/>
        </w:rPr>
      </w:pPr>
    </w:p>
    <w:p w:rsidR="00083991" w:rsidRDefault="00083991">
      <w:pPr>
        <w:rPr>
          <w:sz w:val="22"/>
          <w:szCs w:val="22"/>
          <w:lang w:val="en-GB"/>
        </w:rPr>
      </w:pPr>
    </w:p>
    <w:p w:rsidR="00083991" w:rsidRDefault="00083991">
      <w:pPr>
        <w:rPr>
          <w:sz w:val="22"/>
          <w:szCs w:val="22"/>
          <w:lang w:val="en-GB"/>
        </w:rPr>
      </w:pPr>
    </w:p>
    <w:p w:rsidR="00083991" w:rsidRDefault="00083991">
      <w:pPr>
        <w:rPr>
          <w:sz w:val="22"/>
          <w:szCs w:val="22"/>
          <w:lang w:val="en-GB"/>
        </w:rPr>
      </w:pPr>
    </w:p>
    <w:p w:rsidR="00083991" w:rsidRPr="00083991" w:rsidRDefault="00083991">
      <w:pPr>
        <w:rPr>
          <w:sz w:val="22"/>
          <w:szCs w:val="22"/>
          <w:lang w:val="en-GB"/>
        </w:rPr>
      </w:pPr>
    </w:p>
    <w:bookmarkStart w:id="0" w:name="TMBetrifft"/>
    <w:bookmarkStart w:id="1" w:name="TMBetreff"/>
    <w:p w:rsidR="002D4598" w:rsidRPr="00536C42" w:rsidRDefault="002D4598" w:rsidP="009448B7">
      <w:pPr>
        <w:ind w:left="993" w:hanging="993"/>
        <w:outlineLvl w:val="0"/>
        <w:rPr>
          <w:b/>
          <w:sz w:val="22"/>
          <w:szCs w:val="22"/>
        </w:rPr>
      </w:pPr>
      <w:r w:rsidRPr="00536C42">
        <w:rPr>
          <w:b/>
          <w:sz w:val="22"/>
          <w:szCs w:val="22"/>
        </w:rPr>
        <w:fldChar w:fldCharType="begin"/>
      </w:r>
      <w:r w:rsidRPr="00536C42">
        <w:rPr>
          <w:b/>
          <w:sz w:val="22"/>
          <w:szCs w:val="22"/>
        </w:rPr>
        <w:instrText xml:space="preserve">  </w:instrText>
      </w:r>
      <w:r w:rsidRPr="00536C42">
        <w:rPr>
          <w:b/>
          <w:sz w:val="22"/>
          <w:szCs w:val="22"/>
        </w:rPr>
        <w:fldChar w:fldCharType="end"/>
      </w:r>
      <w:r w:rsidRPr="00536C42">
        <w:rPr>
          <w:b/>
          <w:sz w:val="22"/>
          <w:szCs w:val="22"/>
        </w:rPr>
        <w:t>Leselust in Rheinland-Pfalz</w:t>
      </w:r>
      <w:r w:rsidR="00076A17">
        <w:rPr>
          <w:b/>
          <w:sz w:val="22"/>
          <w:szCs w:val="22"/>
        </w:rPr>
        <w:t xml:space="preserve"> – </w:t>
      </w:r>
      <w:r w:rsidRPr="00536C42">
        <w:rPr>
          <w:b/>
          <w:sz w:val="22"/>
          <w:szCs w:val="22"/>
        </w:rPr>
        <w:t>Lesespaß aus der Büch</w:t>
      </w:r>
      <w:r w:rsidRPr="00536C42">
        <w:rPr>
          <w:b/>
          <w:sz w:val="22"/>
          <w:szCs w:val="22"/>
        </w:rPr>
        <w:t>e</w:t>
      </w:r>
      <w:r w:rsidRPr="00536C42">
        <w:rPr>
          <w:b/>
          <w:sz w:val="22"/>
          <w:szCs w:val="22"/>
        </w:rPr>
        <w:t>rei</w:t>
      </w:r>
    </w:p>
    <w:p w:rsidR="002D4598" w:rsidRPr="00536C42" w:rsidRDefault="002D4598">
      <w:pPr>
        <w:ind w:left="993" w:hanging="993"/>
        <w:rPr>
          <w:sz w:val="22"/>
          <w:szCs w:val="22"/>
          <w:lang w:val="en-GB"/>
        </w:rPr>
      </w:pPr>
      <w:r w:rsidRPr="00536C42">
        <w:rPr>
          <w:b/>
          <w:sz w:val="22"/>
          <w:szCs w:val="22"/>
          <w:lang w:val="en-GB"/>
        </w:rPr>
        <w:t>The</w:t>
      </w:r>
      <w:r w:rsidRPr="00536C42">
        <w:rPr>
          <w:b/>
          <w:bCs/>
          <w:sz w:val="22"/>
          <w:szCs w:val="22"/>
          <w:lang w:val="en-GB"/>
        </w:rPr>
        <w:t xml:space="preserve"> </w:t>
      </w:r>
      <w:r w:rsidRPr="00536C42">
        <w:rPr>
          <w:b/>
          <w:sz w:val="22"/>
          <w:szCs w:val="22"/>
          <w:lang w:val="en-GB"/>
        </w:rPr>
        <w:t>joy of reading in Rheinland-Pfalz</w:t>
      </w:r>
      <w:r w:rsidR="00076A17">
        <w:rPr>
          <w:b/>
          <w:sz w:val="22"/>
          <w:szCs w:val="22"/>
          <w:lang w:val="en-GB"/>
        </w:rPr>
        <w:t xml:space="preserve"> – </w:t>
      </w:r>
      <w:smartTag w:uri="urn:schemas-microsoft-com:office:smarttags" w:element="place">
        <w:smartTag w:uri="urn:schemas-microsoft-com:office:smarttags" w:element="City">
          <w:r w:rsidRPr="00536C42">
            <w:rPr>
              <w:b/>
              <w:sz w:val="22"/>
              <w:szCs w:val="22"/>
              <w:lang w:val="en-GB"/>
            </w:rPr>
            <w:t>Reading</w:t>
          </w:r>
        </w:smartTag>
      </w:smartTag>
      <w:r w:rsidRPr="00536C42">
        <w:rPr>
          <w:b/>
          <w:sz w:val="22"/>
          <w:szCs w:val="22"/>
          <w:lang w:val="en-GB"/>
        </w:rPr>
        <w:t xml:space="preserve"> fun from your library</w:t>
      </w:r>
    </w:p>
    <w:bookmarkEnd w:id="0"/>
    <w:bookmarkEnd w:id="1"/>
    <w:p w:rsidR="002D4598" w:rsidRPr="00536C42" w:rsidRDefault="002D4598">
      <w:pPr>
        <w:ind w:left="993" w:hanging="993"/>
        <w:rPr>
          <w:sz w:val="22"/>
          <w:szCs w:val="22"/>
          <w:lang w:val="en-GB"/>
        </w:rPr>
      </w:pPr>
    </w:p>
    <w:p w:rsidR="002D4598" w:rsidRPr="00536C42" w:rsidRDefault="002D4598">
      <w:pPr>
        <w:rPr>
          <w:sz w:val="22"/>
          <w:szCs w:val="22"/>
          <w:lang w:val="en-GB"/>
        </w:rPr>
      </w:pPr>
    </w:p>
    <w:p w:rsidR="002D4598" w:rsidRPr="00536C42" w:rsidRDefault="002D4598">
      <w:pPr>
        <w:rPr>
          <w:sz w:val="22"/>
          <w:szCs w:val="22"/>
          <w:lang w:val="en-GB"/>
        </w:rPr>
      </w:pPr>
    </w:p>
    <w:p w:rsidR="002D4598" w:rsidRPr="00536C42" w:rsidRDefault="002D4598">
      <w:pPr>
        <w:rPr>
          <w:sz w:val="22"/>
          <w:szCs w:val="22"/>
          <w:lang w:val="en-GB"/>
        </w:rPr>
      </w:pPr>
    </w:p>
    <w:p w:rsidR="002D4598" w:rsidRPr="00536C42" w:rsidRDefault="002D4598">
      <w:pPr>
        <w:rPr>
          <w:sz w:val="22"/>
          <w:szCs w:val="22"/>
        </w:rPr>
      </w:pPr>
      <w:bookmarkStart w:id="2" w:name="TMAnrede"/>
      <w:bookmarkEnd w:id="2"/>
      <w:r w:rsidRPr="00536C42">
        <w:rPr>
          <w:sz w:val="22"/>
          <w:szCs w:val="22"/>
        </w:rPr>
        <w:t>Dear parents,</w:t>
      </w:r>
    </w:p>
    <w:p w:rsidR="002D4598" w:rsidRPr="00536C42" w:rsidRDefault="002D4598">
      <w:pPr>
        <w:pStyle w:val="Kopfzeile"/>
        <w:tabs>
          <w:tab w:val="clear" w:pos="4536"/>
          <w:tab w:val="clear" w:pos="9072"/>
        </w:tabs>
        <w:rPr>
          <w:sz w:val="22"/>
          <w:szCs w:val="22"/>
        </w:rPr>
      </w:pPr>
    </w:p>
    <w:p w:rsidR="002D4598" w:rsidRPr="00536C42" w:rsidRDefault="002D4598">
      <w:pPr>
        <w:rPr>
          <w:sz w:val="22"/>
          <w:szCs w:val="22"/>
          <w:lang w:val="en-GB"/>
        </w:rPr>
      </w:pPr>
      <w:r w:rsidRPr="00536C42">
        <w:rPr>
          <w:sz w:val="22"/>
          <w:szCs w:val="22"/>
          <w:lang w:val="en-GB"/>
        </w:rPr>
        <w:t xml:space="preserve">your child has just started school. We are sure he or she was </w:t>
      </w:r>
      <w:r w:rsidRPr="00536C42">
        <w:rPr>
          <w:sz w:val="22"/>
          <w:szCs w:val="22"/>
        </w:rPr>
        <w:fldChar w:fldCharType="begin"/>
      </w:r>
      <w:r w:rsidRPr="00536C42">
        <w:rPr>
          <w:sz w:val="22"/>
          <w:szCs w:val="22"/>
          <w:lang w:val="en-GB"/>
        </w:rPr>
        <w:instrText xml:space="preserve">  </w:instrText>
      </w:r>
      <w:r w:rsidRPr="00536C42">
        <w:rPr>
          <w:sz w:val="22"/>
          <w:szCs w:val="22"/>
        </w:rPr>
        <w:fldChar w:fldCharType="end"/>
      </w:r>
      <w:r w:rsidRPr="00536C42">
        <w:rPr>
          <w:sz w:val="22"/>
          <w:szCs w:val="22"/>
          <w:lang w:val="en-GB"/>
        </w:rPr>
        <w:t>eagerly looking forward to school life. But every b</w:t>
      </w:r>
      <w:r w:rsidRPr="00536C42">
        <w:rPr>
          <w:sz w:val="22"/>
          <w:szCs w:val="22"/>
          <w:lang w:val="en-GB"/>
        </w:rPr>
        <w:t>e</w:t>
      </w:r>
      <w:r w:rsidRPr="00536C42">
        <w:rPr>
          <w:sz w:val="22"/>
          <w:szCs w:val="22"/>
          <w:lang w:val="en-GB"/>
        </w:rPr>
        <w:t xml:space="preserve">ginning can also be difficult at times. </w:t>
      </w:r>
    </w:p>
    <w:p w:rsidR="002D4598" w:rsidRPr="00536C42" w:rsidRDefault="002D4598">
      <w:pPr>
        <w:rPr>
          <w:sz w:val="22"/>
          <w:szCs w:val="22"/>
          <w:lang w:val="en-GB"/>
        </w:rPr>
      </w:pPr>
    </w:p>
    <w:p w:rsidR="002D4598" w:rsidRPr="00536C42" w:rsidRDefault="002D4598">
      <w:pPr>
        <w:rPr>
          <w:sz w:val="22"/>
          <w:szCs w:val="22"/>
          <w:lang w:val="en-GB"/>
        </w:rPr>
      </w:pPr>
      <w:r w:rsidRPr="00536C42">
        <w:rPr>
          <w:sz w:val="22"/>
          <w:szCs w:val="22"/>
          <w:lang w:val="en-GB"/>
        </w:rPr>
        <w:t>This is why right now it is important for your child to have books that are enjoyable, books which make him or her want to discover the world of the alphabet, the world of rea</w:t>
      </w:r>
      <w:r w:rsidRPr="00536C42">
        <w:rPr>
          <w:sz w:val="22"/>
          <w:szCs w:val="22"/>
          <w:lang w:val="en-GB"/>
        </w:rPr>
        <w:t>d</w:t>
      </w:r>
      <w:r w:rsidRPr="00536C42">
        <w:rPr>
          <w:sz w:val="22"/>
          <w:szCs w:val="22"/>
          <w:lang w:val="en-GB"/>
        </w:rPr>
        <w:t>ing and writing.</w:t>
      </w:r>
    </w:p>
    <w:p w:rsidR="002D4598" w:rsidRPr="00536C42" w:rsidRDefault="002D4598">
      <w:pPr>
        <w:rPr>
          <w:sz w:val="22"/>
          <w:szCs w:val="22"/>
          <w:lang w:val="en-GB"/>
        </w:rPr>
      </w:pPr>
    </w:p>
    <w:p w:rsidR="002D4598" w:rsidRPr="00536C42" w:rsidRDefault="002D4598">
      <w:pPr>
        <w:rPr>
          <w:sz w:val="22"/>
          <w:szCs w:val="22"/>
          <w:lang w:val="en-GB"/>
        </w:rPr>
      </w:pPr>
      <w:r w:rsidRPr="00536C42">
        <w:rPr>
          <w:sz w:val="22"/>
          <w:szCs w:val="22"/>
          <w:lang w:val="en-GB"/>
        </w:rPr>
        <w:t>The Public Library has a large selection of children's books: funny and inte</w:t>
      </w:r>
      <w:r w:rsidRPr="00536C42">
        <w:rPr>
          <w:sz w:val="22"/>
          <w:szCs w:val="22"/>
          <w:lang w:val="en-GB"/>
        </w:rPr>
        <w:t>r</w:t>
      </w:r>
      <w:r w:rsidRPr="00536C42">
        <w:rPr>
          <w:sz w:val="22"/>
          <w:szCs w:val="22"/>
          <w:lang w:val="en-GB"/>
        </w:rPr>
        <w:t>esting stories for reading aloud or for reading by oneself, and also non-fictional books that help to u</w:t>
      </w:r>
      <w:r w:rsidRPr="00536C42">
        <w:rPr>
          <w:sz w:val="22"/>
          <w:szCs w:val="22"/>
          <w:lang w:val="en-GB"/>
        </w:rPr>
        <w:t>n</w:t>
      </w:r>
      <w:r w:rsidRPr="00536C42">
        <w:rPr>
          <w:sz w:val="22"/>
          <w:szCs w:val="22"/>
          <w:lang w:val="en-GB"/>
        </w:rPr>
        <w:t>derstand the world.</w:t>
      </w:r>
    </w:p>
    <w:p w:rsidR="002D4598" w:rsidRPr="00536C42" w:rsidRDefault="002D4598">
      <w:pPr>
        <w:rPr>
          <w:sz w:val="22"/>
          <w:szCs w:val="22"/>
          <w:lang w:val="en-GB"/>
        </w:rPr>
      </w:pPr>
    </w:p>
    <w:p w:rsidR="002D4598" w:rsidRPr="00536C42" w:rsidRDefault="002D4598">
      <w:pPr>
        <w:rPr>
          <w:sz w:val="22"/>
          <w:szCs w:val="22"/>
          <w:lang w:val="en-GB"/>
        </w:rPr>
      </w:pPr>
      <w:r w:rsidRPr="00536C42">
        <w:rPr>
          <w:sz w:val="22"/>
          <w:szCs w:val="22"/>
          <w:lang w:val="en-GB"/>
        </w:rPr>
        <w:t>There is no membership fee for your child in the library or for borrowing books from the l</w:t>
      </w:r>
      <w:r w:rsidRPr="00536C42">
        <w:rPr>
          <w:sz w:val="22"/>
          <w:szCs w:val="22"/>
          <w:lang w:val="en-GB"/>
        </w:rPr>
        <w:t>i</w:t>
      </w:r>
      <w:r w:rsidRPr="00536C42">
        <w:rPr>
          <w:sz w:val="22"/>
          <w:szCs w:val="22"/>
          <w:lang w:val="en-GB"/>
        </w:rPr>
        <w:t>brary. Just come along with him or her and get to know us.</w:t>
      </w:r>
    </w:p>
    <w:p w:rsidR="002D4598" w:rsidRPr="00536C42" w:rsidRDefault="002D4598">
      <w:pPr>
        <w:rPr>
          <w:sz w:val="22"/>
          <w:szCs w:val="22"/>
          <w:lang w:val="en-GB"/>
        </w:rPr>
      </w:pPr>
    </w:p>
    <w:p w:rsidR="002D4598" w:rsidRPr="00536C42" w:rsidRDefault="002D4598">
      <w:pPr>
        <w:rPr>
          <w:sz w:val="22"/>
          <w:szCs w:val="22"/>
          <w:lang w:val="en-GB"/>
        </w:rPr>
      </w:pPr>
      <w:r w:rsidRPr="00536C42">
        <w:rPr>
          <w:sz w:val="22"/>
          <w:szCs w:val="22"/>
          <w:lang w:val="en-GB"/>
        </w:rPr>
        <w:t>Our opening hours are:</w:t>
      </w:r>
    </w:p>
    <w:p w:rsidR="00536C42" w:rsidRPr="00536C42" w:rsidRDefault="00536C42">
      <w:pPr>
        <w:rPr>
          <w:sz w:val="22"/>
          <w:szCs w:val="22"/>
          <w:lang w:val="en-GB"/>
        </w:rPr>
      </w:pPr>
      <w:r w:rsidRPr="00536C42">
        <w:rPr>
          <w:sz w:val="22"/>
          <w:szCs w:val="22"/>
          <w:lang w:val="en-GB"/>
        </w:rPr>
        <w:t xml:space="preserve">Monday: </w:t>
      </w:r>
      <w:r w:rsidRPr="00536C42">
        <w:rPr>
          <w:sz w:val="22"/>
          <w:szCs w:val="22"/>
          <w:lang w:val="en-GB"/>
        </w:rPr>
        <w:tab/>
      </w:r>
      <w:r w:rsidRPr="00536C42">
        <w:rPr>
          <w:sz w:val="22"/>
          <w:szCs w:val="22"/>
          <w:lang w:val="en-GB"/>
        </w:rPr>
        <w:tab/>
        <w:t>[MONTAG – ZEITEN]</w:t>
      </w:r>
    </w:p>
    <w:p w:rsidR="002D4598" w:rsidRPr="00536C42" w:rsidRDefault="002D4598">
      <w:pPr>
        <w:rPr>
          <w:sz w:val="22"/>
          <w:szCs w:val="22"/>
          <w:lang w:val="en-GB"/>
        </w:rPr>
      </w:pPr>
      <w:r w:rsidRPr="00536C42">
        <w:rPr>
          <w:sz w:val="22"/>
          <w:szCs w:val="22"/>
          <w:lang w:val="en-GB"/>
        </w:rPr>
        <w:t>Tuesday</w:t>
      </w:r>
      <w:r w:rsidR="00536C42" w:rsidRPr="00536C42">
        <w:rPr>
          <w:sz w:val="22"/>
          <w:szCs w:val="22"/>
          <w:lang w:val="en-GB"/>
        </w:rPr>
        <w:t xml:space="preserve">: </w:t>
      </w:r>
      <w:r w:rsidRPr="00536C42">
        <w:rPr>
          <w:sz w:val="22"/>
          <w:szCs w:val="22"/>
          <w:lang w:val="en-GB"/>
        </w:rPr>
        <w:t xml:space="preserve"> </w:t>
      </w:r>
      <w:r w:rsidR="00536C42" w:rsidRPr="00536C42">
        <w:rPr>
          <w:sz w:val="22"/>
          <w:szCs w:val="22"/>
          <w:lang w:val="en-GB"/>
        </w:rPr>
        <w:tab/>
      </w:r>
      <w:r w:rsidR="00536C42" w:rsidRPr="00536C42">
        <w:rPr>
          <w:sz w:val="22"/>
          <w:szCs w:val="22"/>
          <w:lang w:val="en-GB"/>
        </w:rPr>
        <w:tab/>
        <w:t>[DIENSTAG – ZEITEN]</w:t>
      </w:r>
    </w:p>
    <w:p w:rsidR="00536C42" w:rsidRPr="00536C42" w:rsidRDefault="002D4598">
      <w:pPr>
        <w:rPr>
          <w:sz w:val="22"/>
          <w:szCs w:val="22"/>
          <w:lang w:val="en-GB"/>
        </w:rPr>
      </w:pPr>
      <w:r w:rsidRPr="00536C42">
        <w:rPr>
          <w:sz w:val="22"/>
          <w:szCs w:val="22"/>
          <w:lang w:val="en-GB"/>
        </w:rPr>
        <w:t>Wednesday</w:t>
      </w:r>
      <w:r w:rsidR="00536C42" w:rsidRPr="00536C42">
        <w:rPr>
          <w:sz w:val="22"/>
          <w:szCs w:val="22"/>
          <w:lang w:val="en-GB"/>
        </w:rPr>
        <w:t>:</w:t>
      </w:r>
      <w:r w:rsidR="00536C42" w:rsidRPr="00536C42">
        <w:rPr>
          <w:sz w:val="22"/>
          <w:szCs w:val="22"/>
          <w:lang w:val="en-GB"/>
        </w:rPr>
        <w:tab/>
        <w:t>[MITTWOCH – ZEITEN]</w:t>
      </w:r>
    </w:p>
    <w:p w:rsidR="002D4598" w:rsidRPr="00536C42" w:rsidRDefault="00536C42">
      <w:pPr>
        <w:rPr>
          <w:sz w:val="22"/>
          <w:szCs w:val="22"/>
          <w:lang w:val="en-GB"/>
        </w:rPr>
      </w:pPr>
      <w:r w:rsidRPr="00536C42">
        <w:rPr>
          <w:sz w:val="22"/>
          <w:szCs w:val="22"/>
          <w:lang w:val="en-GB"/>
        </w:rPr>
        <w:t>Thursday:</w:t>
      </w:r>
      <w:r w:rsidRPr="00536C42">
        <w:rPr>
          <w:sz w:val="22"/>
          <w:szCs w:val="22"/>
          <w:lang w:val="en-GB"/>
        </w:rPr>
        <w:tab/>
      </w:r>
      <w:r w:rsidRPr="00536C42">
        <w:rPr>
          <w:sz w:val="22"/>
          <w:szCs w:val="22"/>
          <w:lang w:val="en-GB"/>
        </w:rPr>
        <w:tab/>
        <w:t>[DONNERSTAG – ZEITEN]</w:t>
      </w:r>
    </w:p>
    <w:p w:rsidR="00536C42" w:rsidRPr="00536C42" w:rsidRDefault="002D4598" w:rsidP="00536C42">
      <w:pPr>
        <w:rPr>
          <w:sz w:val="22"/>
          <w:szCs w:val="22"/>
          <w:lang w:val="en-GB"/>
        </w:rPr>
      </w:pPr>
      <w:r w:rsidRPr="00536C42">
        <w:rPr>
          <w:sz w:val="22"/>
          <w:szCs w:val="22"/>
          <w:lang w:val="en-GB"/>
        </w:rPr>
        <w:t>Friday</w:t>
      </w:r>
      <w:r w:rsidR="00536C42" w:rsidRPr="00536C42">
        <w:rPr>
          <w:sz w:val="22"/>
          <w:szCs w:val="22"/>
          <w:lang w:val="en-GB"/>
        </w:rPr>
        <w:t>:</w:t>
      </w:r>
      <w:r w:rsidR="00536C42" w:rsidRPr="00536C42">
        <w:rPr>
          <w:sz w:val="22"/>
          <w:szCs w:val="22"/>
          <w:lang w:val="en-GB"/>
        </w:rPr>
        <w:tab/>
      </w:r>
      <w:r w:rsidR="00536C42" w:rsidRPr="00536C42">
        <w:rPr>
          <w:sz w:val="22"/>
          <w:szCs w:val="22"/>
          <w:lang w:val="en-GB"/>
        </w:rPr>
        <w:tab/>
      </w:r>
      <w:r w:rsidR="00536C42" w:rsidRPr="00536C42">
        <w:rPr>
          <w:sz w:val="22"/>
          <w:szCs w:val="22"/>
          <w:lang w:val="en-GB"/>
        </w:rPr>
        <w:tab/>
        <w:t>[FREITAG – ZEITEN]</w:t>
      </w:r>
    </w:p>
    <w:p w:rsidR="002D4598" w:rsidRPr="00536C42" w:rsidRDefault="002D4598">
      <w:pPr>
        <w:rPr>
          <w:sz w:val="22"/>
          <w:szCs w:val="22"/>
          <w:lang w:val="en-GB"/>
        </w:rPr>
      </w:pPr>
      <w:r w:rsidRPr="00536C42">
        <w:rPr>
          <w:sz w:val="22"/>
          <w:szCs w:val="22"/>
          <w:lang w:val="en-GB"/>
        </w:rPr>
        <w:t>Saturday</w:t>
      </w:r>
      <w:r w:rsidR="00536C42" w:rsidRPr="00536C42">
        <w:rPr>
          <w:sz w:val="22"/>
          <w:szCs w:val="22"/>
          <w:lang w:val="en-GB"/>
        </w:rPr>
        <w:t>:</w:t>
      </w:r>
      <w:r w:rsidR="00536C42" w:rsidRPr="00536C42">
        <w:rPr>
          <w:sz w:val="22"/>
          <w:szCs w:val="22"/>
          <w:lang w:val="en-GB"/>
        </w:rPr>
        <w:tab/>
      </w:r>
      <w:r w:rsidR="00536C42" w:rsidRPr="00536C42">
        <w:rPr>
          <w:sz w:val="22"/>
          <w:szCs w:val="22"/>
          <w:lang w:val="en-GB"/>
        </w:rPr>
        <w:tab/>
        <w:t>[SAMSTAG</w:t>
      </w:r>
      <w:r w:rsidRPr="00536C42">
        <w:rPr>
          <w:sz w:val="22"/>
          <w:szCs w:val="22"/>
          <w:lang w:val="en-GB"/>
        </w:rPr>
        <w:t xml:space="preserve"> </w:t>
      </w:r>
      <w:r w:rsidR="00536C42" w:rsidRPr="00536C42">
        <w:rPr>
          <w:sz w:val="22"/>
          <w:szCs w:val="22"/>
          <w:lang w:val="en-GB"/>
        </w:rPr>
        <w:t>– ZEITEN]</w:t>
      </w:r>
    </w:p>
    <w:p w:rsidR="00536C42" w:rsidRPr="00536C42" w:rsidRDefault="00536C42">
      <w:pPr>
        <w:rPr>
          <w:sz w:val="22"/>
          <w:szCs w:val="22"/>
          <w:lang w:val="en-GB"/>
        </w:rPr>
      </w:pPr>
      <w:r w:rsidRPr="00536C42">
        <w:rPr>
          <w:sz w:val="22"/>
          <w:szCs w:val="22"/>
          <w:lang w:val="en-GB"/>
        </w:rPr>
        <w:t>Sunday:</w:t>
      </w:r>
      <w:r w:rsidRPr="00536C42">
        <w:rPr>
          <w:sz w:val="22"/>
          <w:szCs w:val="22"/>
          <w:lang w:val="en-GB"/>
        </w:rPr>
        <w:tab/>
      </w:r>
      <w:r>
        <w:rPr>
          <w:sz w:val="22"/>
          <w:szCs w:val="22"/>
          <w:lang w:val="en-GB"/>
        </w:rPr>
        <w:tab/>
      </w:r>
      <w:r w:rsidRPr="00536C42">
        <w:rPr>
          <w:sz w:val="22"/>
          <w:szCs w:val="22"/>
          <w:lang w:val="en-GB"/>
        </w:rPr>
        <w:tab/>
        <w:t>[SONNTAG – ZEITEN]</w:t>
      </w:r>
    </w:p>
    <w:p w:rsidR="002D4598" w:rsidRPr="00536C42" w:rsidRDefault="002D4598">
      <w:pPr>
        <w:rPr>
          <w:sz w:val="22"/>
          <w:szCs w:val="22"/>
          <w:lang w:val="en-GB"/>
        </w:rPr>
      </w:pPr>
    </w:p>
    <w:p w:rsidR="002D4598" w:rsidRPr="00536C42" w:rsidRDefault="002D4598" w:rsidP="009448B7">
      <w:pPr>
        <w:outlineLvl w:val="0"/>
        <w:rPr>
          <w:sz w:val="22"/>
          <w:szCs w:val="22"/>
          <w:lang w:val="en-GB"/>
        </w:rPr>
      </w:pPr>
      <w:r w:rsidRPr="00536C42">
        <w:rPr>
          <w:sz w:val="22"/>
          <w:szCs w:val="22"/>
          <w:lang w:val="en-GB"/>
        </w:rPr>
        <w:t>We look forward to welcoming you!</w:t>
      </w:r>
    </w:p>
    <w:p w:rsidR="002D4598" w:rsidRPr="00536C42" w:rsidRDefault="002D4598">
      <w:pPr>
        <w:rPr>
          <w:sz w:val="22"/>
          <w:szCs w:val="22"/>
          <w:lang w:val="en-GB"/>
        </w:rPr>
      </w:pPr>
    </w:p>
    <w:p w:rsidR="002D4598" w:rsidRDefault="002D4598" w:rsidP="00BF76EB">
      <w:pPr>
        <w:outlineLvl w:val="0"/>
        <w:rPr>
          <w:sz w:val="22"/>
          <w:szCs w:val="22"/>
          <w:lang w:val="en-GB"/>
        </w:rPr>
      </w:pPr>
      <w:r w:rsidRPr="00536C42">
        <w:rPr>
          <w:sz w:val="22"/>
          <w:szCs w:val="22"/>
          <w:lang w:val="en-GB"/>
        </w:rPr>
        <w:t>Your</w:t>
      </w:r>
      <w:r w:rsidR="00A2541E">
        <w:rPr>
          <w:sz w:val="22"/>
          <w:szCs w:val="22"/>
          <w:lang w:val="en-GB"/>
        </w:rPr>
        <w:t xml:space="preserve"> </w:t>
      </w:r>
      <w:r w:rsidRPr="00536C42">
        <w:rPr>
          <w:sz w:val="22"/>
          <w:szCs w:val="22"/>
          <w:lang w:val="en-GB"/>
        </w:rPr>
        <w:t>Public Library</w:t>
      </w:r>
    </w:p>
    <w:p w:rsidR="00A2541E" w:rsidRDefault="00A2541E" w:rsidP="00BF76EB">
      <w:pPr>
        <w:outlineLvl w:val="0"/>
        <w:rPr>
          <w:sz w:val="22"/>
          <w:szCs w:val="22"/>
          <w:lang w:val="en-GB"/>
        </w:rPr>
      </w:pPr>
    </w:p>
    <w:p w:rsidR="00A2541E" w:rsidRPr="00536C42" w:rsidRDefault="00A2541E" w:rsidP="00BF76EB">
      <w:pPr>
        <w:outlineLvl w:val="0"/>
        <w:rPr>
          <w:sz w:val="22"/>
          <w:szCs w:val="22"/>
          <w:lang w:val="en-GB"/>
        </w:rPr>
      </w:pPr>
      <w:r>
        <w:rPr>
          <w:sz w:val="22"/>
          <w:szCs w:val="22"/>
          <w:lang w:val="en-GB"/>
        </w:rPr>
        <w:t>[ANSCHRIFT – GGF. STEMPEL]</w:t>
      </w:r>
    </w:p>
    <w:sectPr w:rsidR="00A2541E" w:rsidRPr="00536C42" w:rsidSect="009448B7">
      <w:headerReference w:type="even" r:id="rId6"/>
      <w:headerReference w:type="default" r:id="rId7"/>
      <w:headerReference w:type="first" r:id="rId8"/>
      <w:pgSz w:w="11906" w:h="16838" w:code="9"/>
      <w:pgMar w:top="1417" w:right="1418" w:bottom="719"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F1F" w:rsidRDefault="00AA0F1F">
      <w:r>
        <w:separator/>
      </w:r>
    </w:p>
  </w:endnote>
  <w:endnote w:type="continuationSeparator" w:id="0">
    <w:p w:rsidR="00AA0F1F" w:rsidRDefault="00A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F1F" w:rsidRDefault="00AA0F1F">
      <w:r>
        <w:separator/>
      </w:r>
    </w:p>
  </w:footnote>
  <w:footnote w:type="continuationSeparator" w:id="0">
    <w:p w:rsidR="00AA0F1F" w:rsidRDefault="00AA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FA2" w:rsidRDefault="00933FA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33FA2" w:rsidRDefault="00933F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FA2" w:rsidRDefault="00933FA2">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536C42">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FA2" w:rsidRPr="00933FA2" w:rsidRDefault="00933FA2" w:rsidP="00933FA2">
    <w:pPr>
      <w:pStyle w:val="Kopfzeile"/>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nfo" w:val="/"/>
    <w:docVar w:name="RänderFest" w:val="0"/>
  </w:docVars>
  <w:rsids>
    <w:rsidRoot w:val="009448B7"/>
    <w:rsid w:val="00076A17"/>
    <w:rsid w:val="00083991"/>
    <w:rsid w:val="00096D7F"/>
    <w:rsid w:val="001C574E"/>
    <w:rsid w:val="0026053E"/>
    <w:rsid w:val="002D4598"/>
    <w:rsid w:val="00536C42"/>
    <w:rsid w:val="005540B9"/>
    <w:rsid w:val="00763C27"/>
    <w:rsid w:val="00933FA2"/>
    <w:rsid w:val="009448B7"/>
    <w:rsid w:val="00A2541E"/>
    <w:rsid w:val="00AA0F1F"/>
    <w:rsid w:val="00BF7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52FE7F08-E55B-4193-B67C-7C63BFCC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9448B7"/>
    <w:pPr>
      <w:shd w:val="clear" w:color="auto" w:fill="000080"/>
    </w:pPr>
    <w:rPr>
      <w:rFonts w:ascii="Tahoma" w:hAnsi="Tahoma" w:cs="Tahoma"/>
      <w:sz w:val="20"/>
    </w:rPr>
  </w:style>
  <w:style w:type="paragraph" w:styleId="Sprechblasentext">
    <w:name w:val="Balloon Text"/>
    <w:basedOn w:val="Standard"/>
    <w:semiHidden/>
    <w:rsid w:val="0076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ock\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leer.dot</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VERMERK:</vt:lpstr>
    </vt:vector>
  </TitlesOfParts>
  <Company>Landesregierung Rheinland-Pfalz</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Administrator</dc:creator>
  <cp:keywords/>
  <dc:description/>
  <cp:lastModifiedBy>Bernhardt, Denise</cp:lastModifiedBy>
  <cp:revision>2</cp:revision>
  <cp:lastPrinted>2006-04-10T14:04:00Z</cp:lastPrinted>
  <dcterms:created xsi:type="dcterms:W3CDTF">2023-07-27T10:49:00Z</dcterms:created>
  <dcterms:modified xsi:type="dcterms:W3CDTF">2023-07-27T10:49:00Z</dcterms:modified>
</cp:coreProperties>
</file>